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FF4" w:rsidRDefault="00FD4FF4" w:rsidP="00FD4FF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D4FF4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Роль Учреждений дополнительного образования</w:t>
      </w:r>
    </w:p>
    <w:p w:rsidR="00FD4FF4" w:rsidRDefault="00FD4FF4" w:rsidP="00FD4FF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proofErr w:type="gramStart"/>
      <w:r w:rsidRPr="00FD4FF4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в</w:t>
      </w:r>
      <w:proofErr w:type="gramEnd"/>
      <w:r w:rsidRPr="00FD4FF4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формировании здорового образа жизни</w:t>
      </w:r>
    </w:p>
    <w:p w:rsidR="00FD4FF4" w:rsidRPr="00FD4FF4" w:rsidRDefault="00FD4FF4" w:rsidP="00FD4FF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 дополнительного образования по экологии, методист</w:t>
      </w:r>
    </w:p>
    <w:p w:rsidR="0091291D" w:rsidRDefault="00FD4FF4" w:rsidP="00FD4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Одной из главных задач политики государства в сфере образования по обеспечению социализации личности является формирование культуры здоровья и навыков здорового образа жизни. Деятельность по сохранению и укреплению здоровья в настоящий момент приобретает значение необходимого условия обеспечения национальной безопасности и возрождение нации должно начинаться именно со здоровья, в первую очередь детей.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Всемирная организация здравоохранения в 1948 году приняла следующее определение здоровья: «Здоровье – состояние полного физического, душевного и социального благополучия, а не просто отсутствие болезней или физических дефектов. В этом определении есть принципиально важные моменты: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      Если здоровье – это состояние, то оно динамично и проявляется на разных уровнях, т.е. понятие здоровья включается и здоровое развитие.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      Понятие здоровья включает все стороны развития человека как индивида, субъекта, личности и индивидуальности.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    Детские и юношеские годы приходятся на период интенсивного роста человека, поэтому здоровье – это состояние гармонии психического и физического развития.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Одним из продуктивных подходов к решению проблемы развития, сохранения и укрепления здоровья детей является единство целей и формирование особой образовательной среды учреждений основного и дополнительного образования, нацеленной на формирование культуры здоровья и навыков здорового образа жизни.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школьном среднем образовании учащиеся узнают «понемногу о многом», в добровольных объединениях по интересам они постигают то или явление глубоко и подробно, то есть узнают «все о немногом». В этом и заключается сущность дополнительного образования, так как происходит 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гармоничное  единство</w:t>
      </w:r>
      <w:proofErr w:type="gram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познания, творчества и общения детей и взрослых, в основе которого лежат любознательность, свободный</w:t>
      </w:r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пути к мастерству и постижению смысла жизни. В системе дополнительного образования процесс учения ребенка полностью строится на личностно-значимых интересах, максимально учитывается индивидуальность ученика. Поэтому педагогика дополнительного образования наиболее полно отвечает принципам гуманистической педагогики - педагогике успеха, и  поворот школы к дополнительному образованию вызван его большим социально-педагогическим потенциалом.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Усиление роли дополнительного образования в решении проблемы формирования культуры здоровья и навыков здорового образа жизни детей и подростков происходит, так как на практике именно после школьных уроков, 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когда дети не озабочены школьными заданиями, появляется реальная возможность формирования здорового образа жизни. Главным инструментом процесса формирования ценностных ориентаций воспитанников в учреждениях дополнительного образования (УДОД) выступает само детское творчество, которое помогает решать многие воспитательные задачи, в том числе и задачи формирования здорового образа жизни. При этом дополнительное </w:t>
      </w:r>
      <w:r w:rsidR="008056D6"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 не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дублирует предметное обучение в области здоровья. Это качественно другой уровень-освоение знаний и навыков через практический опыт ребенка.</w:t>
      </w:r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Деятельность СДЮТЭ </w:t>
      </w:r>
      <w:proofErr w:type="spellStart"/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t>Унцукульского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  учитывает специфику содержания дополнительного образования, определяемого, в первую очередь, интересами образовательного учреждения, запросами ребенка и его родителей, как основных социальных заказчиков и потребителей предоставляемых дополнительных образовательных услуг,</w:t>
      </w:r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программой развития СДЮТЭ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имеющимися программно-методическими разработками педагогов и сотрудников.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Наше образовательное учреждение готово поделиться опытом  работы по формированию ценностей здорового образа жизни (ЗОЖ)  у детей и подростков, их родителей, педагогических работников. Но главное - в сложившихся социально-экономи</w:t>
      </w:r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ческих условиях СДЮТЭ </w:t>
      </w:r>
      <w:proofErr w:type="spellStart"/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t>Унцукульского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  видит свою миссию в создании здоровье</w:t>
      </w:r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сберегающей образовательной среды совместно с другими образовательными учреждениями </w:t>
      </w:r>
      <w:proofErr w:type="spellStart"/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t>Унцукульского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социальными и муниципальными образованиями, любыми заинтересованными партнерами.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практическая деятельность осуществляется  в следующих направлениях: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    Пропаганда ценности здоровья через привлечение детей в творческие объединения туристско-краеведческого, физкультурно-спортивного, эколого-биологического направлений.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         Включение 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</w:t>
      </w:r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огий в образовательную среду СДЮТЭ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    Пропаганда культуры ЗОЖ через досуговые, массовые мероприятия, проводимые нашим образовательным учреждением.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    Организация летней оздоровительной кампании для детей из образовательных учреждений Калининского района.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    Психолого-педагогическое сопровождение образовательного процесса, медицинская диагностика обучающихся.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    Включение родительской общественности в обсуждение и решение проблем ЗОЖ.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    Работа с педагогическим коллективом по формированию культуры ЗОЖ и т.д.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Внутри нашего «Домика» сформировалась инициативная группа, включающая администрацию, методическую службу, педагогов, родителей, которая координирует условия для формирования и мотивации ЗОЖ внутри </w:t>
      </w:r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СДЮТЭ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Служба здорового образа жизни. Эти условия разнообразны по содержанию и целевым аудиториям: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         Разработка и совершенствование проектов Программы развития </w:t>
      </w:r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СДЮТЭ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«Комфортная среда», «Здоровое поколение».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    Проведение тематических педагогических советов.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         Оказание методической службой постоянной помощи педагогам в разработке и апробации учебных 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         Обучение и консультирование  методической службой педагогов </w:t>
      </w:r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СДЮТЭ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использованию доступными методами диагностики индивидуального развития обучающихся и применение полученных результатов при реализации индивидуального подхода.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         Создание базы данных  состояния здоровья обучающихся в </w:t>
      </w:r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СДЮТЭ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диагностики, ежегодно проводимой </w:t>
      </w:r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поликлиникой сел Унцукуль </w:t>
      </w:r>
      <w:proofErr w:type="spellStart"/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t>Унцукульского</w:t>
      </w:r>
      <w:proofErr w:type="spellEnd"/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.Эти данные учитываются при подборе индивидуальных маршрутов обучающихся. 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         Организация  различных форм повышения квалификации педагогов на базе </w:t>
      </w:r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СДЮТЭ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темами по формированию культуры ЗОЖ (лекции, педагогически</w:t>
      </w:r>
      <w:r w:rsidR="008056D6">
        <w:rPr>
          <w:rFonts w:ascii="Times New Roman" w:eastAsia="Times New Roman" w:hAnsi="Times New Roman" w:cs="Times New Roman"/>
          <w:sz w:val="28"/>
          <w:szCs w:val="28"/>
          <w:lang w:eastAsia="ru-RU"/>
        </w:rPr>
        <w:t>е конференции и др.).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         Создание в методическом кабинете электронного тематического каталога публикаций по 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здоровьесбережению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    Распространение накопленного положительного опыта через публичные выступления педагогических работников, организацию семинаров для педагогов ОУ нашего района.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         Осуществление психолого-педагогической поддержки образовательного процесса в </w:t>
      </w:r>
      <w:r w:rsidR="0091291D">
        <w:rPr>
          <w:rFonts w:ascii="Times New Roman" w:eastAsia="Times New Roman" w:hAnsi="Times New Roman" w:cs="Times New Roman"/>
          <w:sz w:val="28"/>
          <w:szCs w:val="28"/>
          <w:lang w:eastAsia="ru-RU"/>
        </w:rPr>
        <w:t>СДЮТЭ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Консультативная работа психолога с родителями, 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</w:t>
      </w:r>
      <w:proofErr w:type="gram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Организация семинаров-тренингов взаимодействия для педагогических работников </w:t>
      </w:r>
      <w:r w:rsidR="0091291D">
        <w:rPr>
          <w:rFonts w:ascii="Times New Roman" w:eastAsia="Times New Roman" w:hAnsi="Times New Roman" w:cs="Times New Roman"/>
          <w:sz w:val="28"/>
          <w:szCs w:val="28"/>
          <w:lang w:eastAsia="ru-RU"/>
        </w:rPr>
        <w:t>СДЮТЭ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Главным партнером </w:t>
      </w:r>
      <w:r w:rsidR="0091291D">
        <w:rPr>
          <w:rFonts w:ascii="Times New Roman" w:eastAsia="Times New Roman" w:hAnsi="Times New Roman" w:cs="Times New Roman"/>
          <w:sz w:val="28"/>
          <w:szCs w:val="28"/>
          <w:lang w:eastAsia="ru-RU"/>
        </w:rPr>
        <w:t>СДЮТЭ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задач 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сопровождения учебно-воспитательного процесса являются родители наших детей. Именно родители знают своих детей с рождения, наблюдают их в самых разнообразных жизненных ситуациях, могут располагать наиболее полной информацией об их здоровье и индивидуальных особенностях. Но практика показывает, что не всегда родители заботятся о том, чтобы иметь </w:t>
      </w:r>
      <w:r w:rsidR="009129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полную информацию о здоровье и 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развитии детей. Поэтому служба ЗОЖ </w:t>
      </w:r>
      <w:r w:rsidR="0091291D">
        <w:rPr>
          <w:rFonts w:ascii="Times New Roman" w:eastAsia="Times New Roman" w:hAnsi="Times New Roman" w:cs="Times New Roman"/>
          <w:sz w:val="28"/>
          <w:szCs w:val="28"/>
          <w:lang w:eastAsia="ru-RU"/>
        </w:rPr>
        <w:t>СДЮТЭ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 направляет усилия на поддержание контакта с родителями детей в режиме диалога, согласовывает особенности индивидуального подхода к обучающимся, привлекает родителей к участию во всех проводимых массовых мероприятиях, открытых занятиях, спортивных соревнованиях. </w:t>
      </w:r>
    </w:p>
    <w:p w:rsidR="00FD4FF4" w:rsidRDefault="00FD4FF4" w:rsidP="00FD4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1D" w:rsidRPr="00FD4FF4" w:rsidRDefault="0091291D" w:rsidP="00FD4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FF4" w:rsidRPr="00FD4FF4" w:rsidRDefault="00FD4FF4" w:rsidP="00FD4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FF4" w:rsidRPr="00FD4FF4" w:rsidRDefault="00FD4FF4" w:rsidP="00FD4F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Служба ЗОЖ организует проведение в нашем учреждении различных 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для педагогических работников (Дни здоровья,  участие педагогов в спортивных соревнованиях  и т.д.)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распоряжению Администрации района </w:t>
      </w:r>
      <w:r w:rsidR="0091291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1291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1291D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Калининского района осуществляет координацию, информационно-методическое  и организационное обеспечение 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деятельностипо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патриотическому и гражданскому воспитанию, эколого-биологической, туристско-краеведческой, художественно-эстетической направленностям, а также по спортивно-массовой работе, деятельности школьных спортивных клубов, профилактике детского дорожно-транспортного травматизма, методическое сопровождение деятельности ОДОД и т.д.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эти направления деятельности Дома детского творчества являются включают в себя аспекты по формированию культуры ЗОЖ обучающихся как внутри </w:t>
      </w:r>
      <w:r w:rsidR="0091291D">
        <w:rPr>
          <w:rFonts w:ascii="Times New Roman" w:eastAsia="Times New Roman" w:hAnsi="Times New Roman" w:cs="Times New Roman"/>
          <w:sz w:val="28"/>
          <w:szCs w:val="28"/>
          <w:lang w:eastAsia="ru-RU"/>
        </w:rPr>
        <w:t>СДЮТЭ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в ОУ нашего района.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Школьные спортивные клубы(ШСК) –современная активная, развивающаяся форма работы с детьми. Открытие ШСК было обусловлено необходимостью: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1.Значительного повышения массовости занятий школьниками физкультурой и спортом, в целях поэтапного достижения показателя – не менее 80% детей вовлеченных в систематический процесс физического и спортивного совершенствования.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2.Удовлетворение потребности обучающихся в более широком спектре предоставляемых им физкультурно-спортивных услуг.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Задачами создания и деятельности клуба являются: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    Пропаганда ЗОЖ.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    Формирование у детей ранней мотивации и устойчивого интереса к укреплению здоровья, физическому и спортивному совершенствованию.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    Вовлечение обучающихся в систематические занятия физической культурой.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    Использование школьных возможностей для детей с ограничениями по здоровью.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Эколого-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биологическоенаправление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r w:rsidR="009129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Станции туристов краеведов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формированию  культуры ЗОЖ,</w:t>
      </w:r>
      <w:r w:rsidR="00912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основывается как на образовательной деятельности, так и на массовых формах работы с ОУ района. Эколого-биологический 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  </w:t>
      </w:r>
      <w:r w:rsidR="0091291D">
        <w:rPr>
          <w:rFonts w:ascii="Times New Roman" w:eastAsia="Times New Roman" w:hAnsi="Times New Roman" w:cs="Times New Roman"/>
          <w:sz w:val="28"/>
          <w:szCs w:val="28"/>
          <w:lang w:eastAsia="ru-RU"/>
        </w:rPr>
        <w:t>СДЮТЭ</w:t>
      </w:r>
      <w:proofErr w:type="gram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разработал и успешно внедряет систему работы по формированию  здорового образа жизни среди всех участников образовательного процесса, она развивается в следующих направлениях: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      Разработка и внедрение образовательных программ по формированию здорового образа жизни обучающихся. В отделе реализуется </w:t>
      </w:r>
      <w:r w:rsidR="0091291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программ, в каждой из которых есть разделы, посвященные темам по формированию 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здоровьеориентированного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мышления. Это такие программы как: «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Неболей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-ка», «Хочу быть здоровым!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»,  «</w:t>
      </w:r>
      <w:proofErr w:type="gram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Зеленая аптека» - 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детей младшего возраста, «Экология человека», «Экология городской среды», «Я — творец» - для детей среднего возраста, «Движение навстречу», «Школа будущих родителей», «Генетика и экология: перекрестки и взаимодействия» - для старшеклассников и другие. 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      Организация и проведение занятий с детьми, с использованием 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технологий. В течение учебного года в учебных группах и творческих объединениях отдела проводятся беседы на различные темы: «Мое здоровье в моих руках», «Психологические аспекты здоровья», «Профилактика вредных привычек», для старшеклассников «Генетическое картирование», «Правила оказания доврачебной помощи» и 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</w:t>
      </w:r>
      <w:proofErr w:type="gram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Разработка игр и упражнений для проведения «минуток здоровья» во время учебного процесса с детьми творческих объединений </w:t>
      </w:r>
      <w:r w:rsidR="0091291D">
        <w:rPr>
          <w:rFonts w:ascii="Times New Roman" w:eastAsia="Times New Roman" w:hAnsi="Times New Roman" w:cs="Times New Roman"/>
          <w:sz w:val="28"/>
          <w:szCs w:val="28"/>
          <w:lang w:eastAsia="ru-RU"/>
        </w:rPr>
        <w:t>СДЮТЭ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Сотрудниками отдела разработаны рекомендации по профилактике гриппа, создан видеофильм «Курение не модно!», в перспективе выпуск серии методических 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рекомендаций  для</w:t>
      </w:r>
      <w:proofErr w:type="gram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педагогов, родителей и детей «Ключ к здоровью», а также сборник игр и упражнений по профилактике заболеваний «Играйте на здоровье!».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 Организация экскурсий в музеи города для обучающихся различных возрастных групп. Формированию и сохранению социального здоровья способствует участие воспитанников эколого-биологического отдела в </w:t>
      </w:r>
      <w:r w:rsidR="009F43A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игре «Большая регата»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команда, под руководством педагога дополнительного образования </w:t>
      </w:r>
      <w:proofErr w:type="spellStart"/>
      <w:r w:rsidR="009F43A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Абдулаева</w:t>
      </w:r>
      <w:proofErr w:type="spellEnd"/>
      <w:r w:rsidR="009F4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С-А. М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., в прошлом учебном году стала победителем в своей возрастной группе.   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  Организация и проведение массовых мероприятий, направленных на просвещение и пропаганду здорового образа жизни.   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  эколого</w:t>
      </w:r>
      <w:proofErr w:type="gram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-биологический отдел предлагает ОУ района массовые мероприятия по данной теме. Это - конкурс рисунков и фотографий «Здоровье –Дети -Красота» в 2010-2011 учебном году в нем приняли участие 12 ОУ района, досуговая программа «Наша чистая планета», в рамках которой проходит игра по изучению лекарственных растений «Зеленая аптека» (в 2010-2011 году приняли участие 22 ОУ), акция «Пробуждение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</w:t>
      </w:r>
      <w:proofErr w:type="gram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Организация участия старшеклассников в городской медико-биологической олимпиаде.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 Организация и проведение семинаров для педагогов ОУ района, в 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выездных. Для педагогов естественно научного цикла ОУ района ЭБО проводит один раз в год обучающие семинары, в т. ч. и по темам сохранения и укрепления здоровья детей - «Школа-территория здоровья» и педагогов 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gram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педагогического выгорания».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Участие в летней оздоровительной кампании. Каждый год для юных экологов ДДТ, в рамках летней оздоровительной кампании, организуется отдых на Азовск</w:t>
      </w:r>
      <w:bookmarkStart w:id="0" w:name="_GoBack"/>
      <w:bookmarkEnd w:id="0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или Черном море. За 5 лет более 200 детей творческих объединений эколого-биологического направления деятельности ДДТ приняли участие в этой 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программе.  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proofErr w:type="gram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               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            Деятельность старейшего отдела ДДТ – туристско-спортивного 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полностью основана на формировании мотивации здорового образа жизни, формировании и сохранении здоровья обучающихся, педагогов, родителей. Туристско-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спортивныйотдел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существует в Доме детского творчества с 1988 года, т.е. уже на протяжении 22 лет, по количеству обучающихся –это самый массовый отдел 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( более</w:t>
      </w:r>
      <w:proofErr w:type="gram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1030 человек), здесь же занимается  и самое большое количество детей среднего и старшего возраста. Однажды придя в коллективы туристско-спортивной направленности – ребята не уходят, а «заражаются» необыкновенным образом жизни спортсменов, туристов, однажды 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продемонстрированный  здоровый</w:t>
      </w:r>
      <w:proofErr w:type="gram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к жизни –становится правилом на всю жизнь.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Туристско-спортивное структурное подразделение -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районныйтуристскийцентр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2008 году Дом детского творчества стал победителем городского конкурса организационно-массовых и учебных центров туристской работы, проводившегося Комитетом по образованию Санкт-Петербурга. В конкурсе массовой туристско-спортивной работы 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мызанялиIIместо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Благодаря деятельности отдела как районного туристского центра в районе сформирована система туристской работы. Ежегодно 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организовывается  и</w:t>
      </w:r>
      <w:proofErr w:type="gram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10 массовых районных туристских мероприятий, в которых принимают участие более 2 500 человек из 38 школ Калининского  района (73% охвата школ). Эти мероприятия уже стали традиционными. Также ежегодно почти в 30 школах района проводятся школьные и муниципальные туристские слеты общим охватом более 3 500 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человек.С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2010-11 учебного года 2 мероприятия – Осеннее первенство по спортивному туризму и Открытое первенство по парковому ориентированию – включены в Спартакиаду учащихся Калининского района.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Сегодня наше структурное 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подразделение  называется</w:t>
      </w:r>
      <w:proofErr w:type="gram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туристско-спортивным. Это неслучайно, так как мы работаем 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 17</w:t>
      </w:r>
      <w:proofErr w:type="gram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 по 4 направлениям: туризм, спортивное ориентирование, скалолазание и шахматы. В 83 объединениях отдела занимаются 1030 обучающихся. Занятия проходят как на базе Дома творчества, так и на базе 16 школ района (31%).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В Доме творчества работает маршрутно-квалификационная комиссия отдела образования администрации Калининского района, состоящая из сотрудников туристско-спортивного отдела.  Ежегодно в МКК оформляется более 100 походов, путешествий и учебно-тренировочных сборов. В 2009 году 5 туристских объединений стали победителями и призерами XXII  Первенства спортивных походов и экспедиций обучающихся Санкт-Петербурга.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Туристско-спортивный отдел является активным участником летней оздоровительной кампании и неоднократно становился победителем и призером городского смотра-конкурса туристской работы с обучающимися по «Программе отдыха и оздоровления  детей и молодежи СПб летом»: в 2007 году – 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Iместо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2010 году – 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IIIместо.Ежегодно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осваиваем не менее 900 путевок по программе «Отдых учащихся в туристских походах».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  Одним из важнейших направлений работы отдела является спортивное ориентирование. Возглавляет это направление деятельности опытнейший тренер Степанова Ирина 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Вилениновна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педагог высшей категории, Отличник физической культуры, Мастер спорта, Чемпионка Мира среди ветеранов. В 2009 году она стала победителем ежегодного конкурса Фонда «Новое поколение» среди детских тренеров спортивных школ и клубов по месту жительства и получила Грант Правительства РФ. В 2008 году под руководством Ирины 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Вилениновны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создан Клуб спортивного ориентирования «Калинка» (</w:t>
      </w:r>
      <w:hyperlink r:id="rId5" w:tgtFrame="_blank" w:history="1">
        <w:r w:rsidRPr="00FD4FF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http://o-kalinka.spb.ru/</w:t>
        </w:r>
      </w:hyperlink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который объединяет в себе не только педагогов и обучающихся, но и родителей, и выпускников Дома творчества.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Обучающиеся сектора спортивного ориентирования добиваются высоких результатов: регулярно становятся победителями и занимают призовые места на соревнованиях различного уровня. 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Тольколетом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 года на Чемпионатах России они завоевали 38 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медалей:  8</w:t>
      </w:r>
      <w:proofErr w:type="gram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золотых, 16 серебряных и 14 бронзовых. В 2008 году Елизаров Даниил стал Лауреатом премии по поддержке талантливой молодежи, установленной указом Президента Российской Федерации «О мерах 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  поддержки</w:t>
      </w:r>
      <w:proofErr w:type="gram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талантливой молодежи». В 2009 году Андреев Олег 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занял  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II</w:t>
      </w:r>
      <w:proofErr w:type="gram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Международных соревнованиях по </w:t>
      </w:r>
      <w:proofErr w:type="spell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велоориентированию</w:t>
      </w:r>
      <w:proofErr w:type="spellEnd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юниоров.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Деятельность по формированию культуры ЗОЖ у детей, родителей, педагогических работников  в Доме детского творчества строится  в контакте и при участии  районной администрации, НМЦ Калининского района, образовательных учреждений Калининского района, Муниципалитетов района, высших учебных заведений, медицинских учреждений,  Центров психологической поддержки и т.д.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F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Подводя итоги нашей работы хочется вернуться к основному вопросу – так в чем же роль учреждения дополнительного образования, Дома детского творчества Калининского района, по формированию культуры здорового образа жизни?  Можно это сформулировать </w:t>
      </w:r>
      <w:proofErr w:type="gramStart"/>
      <w:r w:rsidRPr="00FD4F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так:</w:t>
      </w:r>
      <w:r w:rsidRPr="00FD4F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главная</w:t>
      </w:r>
      <w:proofErr w:type="gramEnd"/>
      <w:r w:rsidRPr="00FD4F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роль - в формировании </w:t>
      </w:r>
      <w:proofErr w:type="spellStart"/>
      <w:r w:rsidRPr="00FD4F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здоровьесберегающей</w:t>
      </w:r>
      <w:proofErr w:type="spellEnd"/>
      <w:r w:rsidRPr="00FD4F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развивающей образовательной среды среди обучающихся, педагогов, родителей как внутри нашего учреждения, так и в  расширении образовательной среды с включением в нее социума.</w:t>
      </w:r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Использованная </w:t>
      </w:r>
      <w:proofErr w:type="gramStart"/>
      <w:r w:rsidRPr="00FD4FF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литература:.</w:t>
      </w:r>
      <w:proofErr w:type="gramEnd"/>
    </w:p>
    <w:p w:rsidR="001B5A02" w:rsidRPr="00FD4FF4" w:rsidRDefault="001B5A02" w:rsidP="00FD4FF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B5A02" w:rsidRPr="00FD4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1B2338"/>
    <w:multiLevelType w:val="multilevel"/>
    <w:tmpl w:val="8BC20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5C"/>
    <w:rsid w:val="00191A5C"/>
    <w:rsid w:val="001B5A02"/>
    <w:rsid w:val="008056D6"/>
    <w:rsid w:val="0091291D"/>
    <w:rsid w:val="009F43AB"/>
    <w:rsid w:val="00FD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56282-B6B3-4553-911C-D21DBFB2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7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5115">
          <w:marLeft w:val="0"/>
          <w:marRight w:val="0"/>
          <w:marTop w:val="0"/>
          <w:marBottom w:val="225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1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kontakte.ru/away.php?to=http%3A%2F%2Fo-kalinka.spb.ru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2654</Words>
  <Characters>15133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2019-03-26T15:33:00Z</dcterms:created>
  <dcterms:modified xsi:type="dcterms:W3CDTF">2019-03-26T17:59:00Z</dcterms:modified>
</cp:coreProperties>
</file>